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160" w:line="256.7994545454545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Scuola di Musica Referente di produzione/organizzazione:</w:t>
      </w:r>
    </w:p>
    <w:p w:rsidR="00000000" w:rsidDel="00000000" w:rsidP="00000000" w:rsidRDefault="00000000" w:rsidRPr="00000000" w14:paraId="00000002">
      <w:pPr>
        <w:spacing w:after="160" w:line="256.7994545454545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Cognome ………………………….. Nome ……….……………</w:t>
      </w:r>
    </w:p>
    <w:p w:rsidR="00000000" w:rsidDel="00000000" w:rsidP="00000000" w:rsidRDefault="00000000" w:rsidRPr="00000000" w14:paraId="00000003">
      <w:pPr>
        <w:spacing w:after="160" w:line="256.7994545454545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Cellulare …….…..……………………. Mail ……….………………</w:t>
      </w:r>
    </w:p>
    <w:p w:rsidR="00000000" w:rsidDel="00000000" w:rsidP="00000000" w:rsidRDefault="00000000" w:rsidRPr="00000000" w14:paraId="00000004">
      <w:pPr>
        <w:spacing w:after="160" w:line="256.7994545454545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6.7994545454545" w:lineRule="auto"/>
        <w:jc w:val="both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6477000" cy="3729038"/>
            <wp:effectExtent b="25400" l="25400" r="25400" t="254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729038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"/>
        <w:gridCol w:w="6015"/>
        <w:gridCol w:w="3690"/>
        <w:tblGridChange w:id="0">
          <w:tblGrid>
            <w:gridCol w:w="510"/>
            <w:gridCol w:w="6015"/>
            <w:gridCol w:w="3690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strumento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mic/d.i.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160" w:line="256.7994545454545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"/>
        <w:gridCol w:w="6015"/>
        <w:gridCol w:w="3690"/>
        <w:tblGridChange w:id="0">
          <w:tblGrid>
            <w:gridCol w:w="510"/>
            <w:gridCol w:w="6015"/>
            <w:gridCol w:w="3690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tipo di backline richiesto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note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160" w:line="256.7994545454545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60" w:line="256.7994545454545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Referente di produzione:</w:t>
      </w:r>
    </w:p>
    <w:p w:rsidR="00000000" w:rsidDel="00000000" w:rsidP="00000000" w:rsidRDefault="00000000" w:rsidRPr="00000000" w14:paraId="0000003C">
      <w:pPr>
        <w:spacing w:after="160" w:line="256.7994545454545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Cognome ………………………….. Nome ……….……………</w:t>
      </w:r>
    </w:p>
    <w:p w:rsidR="00000000" w:rsidDel="00000000" w:rsidP="00000000" w:rsidRDefault="00000000" w:rsidRPr="00000000" w14:paraId="0000003D">
      <w:pPr>
        <w:spacing w:after="160" w:line="256.7994545454545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Cellulare …….…..……………………. Mail ……….………………………….</w:t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Scheda Tecnica da Esempio</w:t>
      </w:r>
      <w:r w:rsidDel="00000000" w:rsidR="00000000" w:rsidRPr="00000000">
        <w:rPr>
          <w:b w:val="1"/>
          <w:rtl w:val="0"/>
        </w:rPr>
        <w:t xml:space="preserve"> (scheda tecnica stage plan esempio)</w:t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992650" cy="3381649"/>
            <wp:effectExtent b="12700" l="12700" r="12700" t="127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92650" cy="3381649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6.65306122448976"/>
        <w:gridCol w:w="1795.591836734694"/>
        <w:gridCol w:w="1579.1020408163265"/>
        <w:gridCol w:w="203.75510204081633"/>
        <w:gridCol w:w="5284.897959183673"/>
        <w:tblGridChange w:id="0">
          <w:tblGrid>
            <w:gridCol w:w="496.65306122448976"/>
            <w:gridCol w:w="1795.591836734694"/>
            <w:gridCol w:w="1579.1020408163265"/>
            <w:gridCol w:w="203.75510204081633"/>
            <w:gridCol w:w="5284.89795918367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Channel List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cccccc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Backline necessario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.4444444444444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kick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senn e602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cccccc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set batteria completo con rullo piatti e pedale</w:t>
            </w:r>
          </w:p>
        </w:tc>
      </w:tr>
      <w:tr>
        <w:trPr>
          <w:cantSplit w:val="0"/>
          <w:trHeight w:val="314.4444444444444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snare up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sm 57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cccccc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3 amp chitarra con foot</w:t>
            </w:r>
          </w:p>
        </w:tc>
      </w:tr>
      <w:tr>
        <w:trPr>
          <w:cantSplit w:val="0"/>
          <w:trHeight w:val="314.4444444444444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snare dw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senn 906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cccccc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 bass amp</w:t>
            </w:r>
          </w:p>
        </w:tc>
      </w:tr>
      <w:tr>
        <w:trPr>
          <w:cantSplit w:val="0"/>
          <w:trHeight w:val="314.4444444444444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tom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senn md421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cccccc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 tastiera con suono rhodes (attenzione sono tre persone diverse)</w:t>
            </w:r>
          </w:p>
        </w:tc>
      </w:tr>
      <w:tr>
        <w:trPr>
          <w:cantSplit w:val="0"/>
          <w:trHeight w:val="314.4444444444444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tom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senn md421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cccccc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 tastiera con suono hammon (attenzione sono tre persone diverse)</w:t>
            </w:r>
          </w:p>
        </w:tc>
      </w:tr>
      <w:tr>
        <w:trPr>
          <w:cantSplit w:val="0"/>
          <w:trHeight w:val="314.4444444444444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ft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senn md421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cccccc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 tastiera con suono pianoforte (attenzione sono tre persone diverse)</w:t>
            </w:r>
          </w:p>
        </w:tc>
      </w:tr>
      <w:tr>
        <w:trPr>
          <w:cantSplit w:val="0"/>
          <w:trHeight w:val="314.44444444444446" w:hRule="atLeast"/>
          <w:tblHeader w:val="0"/>
        </w:trPr>
        <w:tc>
          <w:tcPr>
            <w:tcBorders>
              <w:top w:color="000000" w:space="0" w:sz="8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oh r</w:t>
            </w:r>
          </w:p>
        </w:tc>
        <w:tc>
          <w:tcPr>
            <w:tcBorders>
              <w:top w:color="000000" w:space="0" w:sz="8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akg 414/ senn e614</w:t>
            </w:r>
          </w:p>
        </w:tc>
        <w:tc>
          <w:tcPr>
            <w:tcBorders>
              <w:top w:color="cccccc" w:space="0" w:sz="8" w:val="single"/>
              <w:left w:color="cccccc" w:space="0" w:sz="3" w:val="single"/>
              <w:bottom w:color="cccccc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congas</w:t>
            </w:r>
          </w:p>
        </w:tc>
      </w:tr>
      <w:tr>
        <w:trPr>
          <w:cantSplit w:val="0"/>
          <w:trHeight w:val="314.44444444444446" w:hRule="atLeast"/>
          <w:tblHeader w:val="0"/>
        </w:trPr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8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oh l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akg 414/ senn e614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charleston hi-hat extra</w:t>
            </w:r>
          </w:p>
        </w:tc>
      </w:tr>
      <w:tr>
        <w:trPr>
          <w:cantSplit w:val="0"/>
          <w:trHeight w:val="314.44444444444446" w:hRule="atLeast"/>
          <w:tblHeader w:val="0"/>
        </w:trPr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9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Congas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akg 414/ senn e614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djambe</w:t>
            </w:r>
          </w:p>
        </w:tc>
      </w:tr>
      <w:tr>
        <w:trPr>
          <w:cantSplit w:val="0"/>
          <w:trHeight w:val="314.44444444444446" w:hRule="atLeast"/>
          <w:tblHeader w:val="0"/>
        </w:trPr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bass amp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d.i. box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10 leggii</w:t>
            </w:r>
          </w:p>
        </w:tc>
      </w:tr>
      <w:tr>
        <w:trPr>
          <w:cantSplit w:val="0"/>
          <w:trHeight w:val="314.44444444444446" w:hRule="atLeast"/>
          <w:tblHeader w:val="0"/>
        </w:trPr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11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guit amp R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senn 906/ sm57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jack jack per tutti</w:t>
            </w:r>
          </w:p>
        </w:tc>
      </w:tr>
      <w:tr>
        <w:trPr>
          <w:cantSplit w:val="0"/>
          <w:trHeight w:val="314.44444444444446" w:hRule="atLeast"/>
          <w:tblHeader w:val="0"/>
        </w:trPr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12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guit amp C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senn 906/ sm57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.44444444444446" w:hRule="atLeast"/>
          <w:tblHeader w:val="0"/>
        </w:trPr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13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guit amp L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senn 906/ sm57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Le marche e i modelli dei microfoni indicati sono da considerare “indicativi”, e sono sostituibili con modelli di analoghe qualità tecniche e di costruzione</w:t>
            </w:r>
          </w:p>
          <w:p w:rsidR="00000000" w:rsidDel="00000000" w:rsidP="00000000" w:rsidRDefault="00000000" w:rsidRPr="00000000" w14:paraId="0000009C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Lo stage Plan e la Channel List fanno riferimento ad una situazione “tipo”,</w:t>
            </w:r>
          </w:p>
          <w:p w:rsidR="00000000" w:rsidDel="00000000" w:rsidP="00000000" w:rsidRDefault="00000000" w:rsidRPr="00000000" w14:paraId="0000009D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Organizzazione e Produzione</w:t>
            </w:r>
          </w:p>
          <w:p w:rsidR="00000000" w:rsidDel="00000000" w:rsidP="00000000" w:rsidRDefault="00000000" w:rsidRPr="00000000" w14:paraId="000000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Giorgio Borgatti</w:t>
            </w:r>
          </w:p>
          <w:p w:rsidR="00000000" w:rsidDel="00000000" w:rsidP="00000000" w:rsidRDefault="00000000" w:rsidRPr="00000000" w14:paraId="000000A0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349 8671614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.44444444444446" w:hRule="atLeast"/>
          <w:tblHeader w:val="0"/>
        </w:trPr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14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Piano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d.i. box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.44444444444446" w:hRule="atLeast"/>
          <w:tblHeader w:val="0"/>
        </w:trPr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15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Rhodes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d.i. box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.44444444444446" w:hRule="atLeast"/>
          <w:tblHeader w:val="0"/>
        </w:trPr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16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Hammond/Organ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d.i. box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.44444444444446" w:hRule="atLeast"/>
          <w:tblHeader w:val="0"/>
        </w:trPr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17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Tromba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sm 57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.44444444444446" w:hRule="atLeast"/>
          <w:tblHeader w:val="0"/>
        </w:trPr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18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Trombone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sm 57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.44444444444446" w:hRule="atLeast"/>
          <w:tblHeader w:val="0"/>
        </w:trPr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19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Sax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sm 57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.44444444444446" w:hRule="atLeast"/>
          <w:tblHeader w:val="0"/>
        </w:trPr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voce centrale L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sm 58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.44444444444446" w:hRule="atLeast"/>
          <w:tblHeader w:val="0"/>
        </w:trPr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21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voce centrale R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sm 58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.44444444444446" w:hRule="atLeast"/>
          <w:tblHeader w:val="0"/>
        </w:trPr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22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voce back L (guit)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sm 58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.44444444444446" w:hRule="atLeast"/>
          <w:tblHeader w:val="0"/>
        </w:trPr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23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voce back L (bass)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sm 58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.44444444444446" w:hRule="atLeast"/>
          <w:tblHeader w:val="0"/>
        </w:trPr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24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voce Drums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sm 58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.44444444444446" w:hRule="atLeast"/>
          <w:tblHeader w:val="0"/>
        </w:trPr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25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Voce Percussioni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sm 58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.44444444444446" w:hRule="atLeast"/>
          <w:tblHeader w:val="0"/>
        </w:trPr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26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Voce keys 1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sm 58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.44444444444446" w:hRule="atLeast"/>
          <w:tblHeader w:val="0"/>
        </w:trPr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27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Voce keys 2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sm 58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160" w:line="256.7994545454545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spacing w:line="240" w:lineRule="auto"/>
        <w:ind w:lef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708.6614173228347" w:top="708.6614173228347" w:left="850.3937007874016" w:right="850.393700787401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pageBreakBefore w:val="0"/>
      <w:spacing w:line="240" w:lineRule="auto"/>
      <w:jc w:val="center"/>
      <w:rPr>
        <w:rFonts w:ascii="Times" w:cs="Times" w:eastAsia="Times" w:hAnsi="Times"/>
        <w:sz w:val="18"/>
        <w:szCs w:val="18"/>
      </w:rPr>
    </w:pPr>
    <w:r w:rsidDel="00000000" w:rsidR="00000000" w:rsidRPr="00000000">
      <w:rPr>
        <w:b w:val="1"/>
        <w:sz w:val="20"/>
        <w:szCs w:val="20"/>
        <w:rtl w:val="0"/>
      </w:rPr>
      <w:t xml:space="preserve">Civica Scuola di Musica Comacchio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E">
    <w:pPr>
      <w:pageBreakBefore w:val="0"/>
      <w:spacing w:line="240" w:lineRule="auto"/>
      <w:jc w:val="center"/>
      <w:rPr>
        <w:rFonts w:ascii="Times" w:cs="Times" w:eastAsia="Times" w:hAnsi="Times"/>
        <w:sz w:val="18"/>
        <w:szCs w:val="18"/>
      </w:rPr>
    </w:pPr>
    <w:hyperlink r:id="rId1">
      <w:r w:rsidDel="00000000" w:rsidR="00000000" w:rsidRPr="00000000">
        <w:rPr>
          <w:rFonts w:ascii="Times" w:cs="Times" w:eastAsia="Times" w:hAnsi="Times"/>
          <w:color w:val="1155cc"/>
          <w:sz w:val="18"/>
          <w:szCs w:val="18"/>
          <w:u w:val="single"/>
          <w:rtl w:val="0"/>
        </w:rPr>
        <w:t xml:space="preserve">www.scuoladimusicacomacchio.it</w:t>
      </w:r>
    </w:hyperlink>
    <w:r w:rsidDel="00000000" w:rsidR="00000000" w:rsidRPr="00000000">
      <w:rPr>
        <w:rFonts w:ascii="Times" w:cs="Times" w:eastAsia="Times" w:hAnsi="Times"/>
        <w:sz w:val="18"/>
        <w:szCs w:val="18"/>
        <w:rtl w:val="0"/>
      </w:rPr>
      <w:t xml:space="preserve">   </w:t>
    </w:r>
    <w:hyperlink r:id="rId2">
      <w:r w:rsidDel="00000000" w:rsidR="00000000" w:rsidRPr="00000000">
        <w:rPr>
          <w:rFonts w:ascii="Times" w:cs="Times" w:eastAsia="Times" w:hAnsi="Times"/>
          <w:color w:val="1155cc"/>
          <w:sz w:val="18"/>
          <w:szCs w:val="18"/>
          <w:u w:val="single"/>
          <w:rtl w:val="0"/>
        </w:rPr>
        <w:t xml:space="preserve">segreteria@scuoladimusicacomacchio.it</w:t>
      </w:r>
    </w:hyperlink>
    <w:r w:rsidDel="00000000" w:rsidR="00000000" w:rsidRPr="00000000">
      <w:rPr>
        <w:rFonts w:ascii="Times" w:cs="Times" w:eastAsia="Times" w:hAnsi="Times"/>
        <w:sz w:val="18"/>
        <w:szCs w:val="18"/>
        <w:rtl w:val="0"/>
      </w:rPr>
      <w:t xml:space="preserve">  </w:t>
    </w:r>
  </w:p>
  <w:p w:rsidR="00000000" w:rsidDel="00000000" w:rsidP="00000000" w:rsidRDefault="00000000" w:rsidRPr="00000000" w14:paraId="000000EF">
    <w:pPr>
      <w:pageBreakBefore w:val="0"/>
      <w:spacing w:line="240" w:lineRule="auto"/>
      <w:jc w:val="center"/>
      <w:rPr>
        <w:rFonts w:ascii="Times" w:cs="Times" w:eastAsia="Times" w:hAnsi="Times"/>
        <w:sz w:val="18"/>
        <w:szCs w:val="18"/>
      </w:rPr>
    </w:pPr>
    <w:r w:rsidDel="00000000" w:rsidR="00000000" w:rsidRPr="00000000">
      <w:rPr>
        <w:rFonts w:ascii="Times" w:cs="Times" w:eastAsia="Times" w:hAnsi="Times"/>
        <w:sz w:val="18"/>
        <w:szCs w:val="18"/>
        <w:rtl w:val="0"/>
      </w:rPr>
      <w:t xml:space="preserve">349 867 1614 - 392 245 0448 - Via della Pescheria, 2 - 44022, Comacchio </w:t>
    </w:r>
  </w:p>
  <w:p w:rsidR="00000000" w:rsidDel="00000000" w:rsidP="00000000" w:rsidRDefault="00000000" w:rsidRPr="00000000" w14:paraId="000000F0">
    <w:pPr>
      <w:pageBreakBefore w:val="0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1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A">
    <w:pPr>
      <w:pageBreakBefore w:val="0"/>
      <w:jc w:val="center"/>
      <w:rPr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B">
    <w:pPr>
      <w:pageBreakBefore w:val="0"/>
      <w:jc w:val="center"/>
      <w:rPr>
        <w:rFonts w:ascii="Cambria" w:cs="Cambria" w:eastAsia="Cambria" w:hAnsi="Cambria"/>
        <w:color w:val="018bb2"/>
        <w:sz w:val="14"/>
        <w:szCs w:val="14"/>
      </w:rPr>
    </w:pPr>
    <w:r w:rsidDel="00000000" w:rsidR="00000000" w:rsidRPr="00000000">
      <w:rPr>
        <w:b w:val="1"/>
        <w:sz w:val="14"/>
        <w:szCs w:val="14"/>
      </w:rPr>
      <w:drawing>
        <wp:inline distB="114300" distT="114300" distL="114300" distR="114300">
          <wp:extent cx="1773075" cy="999771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3075" cy="9997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C">
    <w:pPr>
      <w:pageBreakBefore w:val="0"/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scuoladimusicacomacchio.it" TargetMode="External"/><Relationship Id="rId2" Type="http://schemas.openxmlformats.org/officeDocument/2006/relationships/hyperlink" Target="mailto:segreteria@scuoladimusicacomacchio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